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adjustRightInd w:val="0"/>
        <w:snapToGrid w:val="0"/>
        <w:spacing w:line="560" w:lineRule="exact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附件3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北京市中华经典诵读工程系列活动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“笔墨中国”汉字书写大赛方案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ascii="仿宋_GB2312" w:hAnsi="仿宋_GB2312" w:eastAsia="仿宋_GB2312" w:cs="仿宋_GB2312"/>
          <w:sz w:val="44"/>
          <w:szCs w:val="44"/>
        </w:rPr>
      </w:pP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汉字和以汉字为载体的中国书法是中华民族的文化瑰宝，是人类文明的宝贵财富。为激发社会大众特别是青少年对汉字书写的兴趣，提高规范使用汉字的意识和能力，传承弘扬中华优秀文化，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北京市教委、语委将举办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“笔墨中国”汉字书写大赛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，并推荐优秀作品入围</w:t>
      </w:r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  <w:t>教育部、国家语委第</w:t>
      </w:r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  <w:t>届中华经典诵写讲大赛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实施方案如下：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一、参赛对象与组别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参赛对象为北京大中小学校在校学生、在职教师及社会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人员。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设硬笔和毛笔两个类别，每个类别分为小学生组、中学生组（含中职学生）、大学生组（含高职学生、研究生、留学生）、教师组（含幼儿园在职教师）及社会人员组，共10个组别。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二、参赛要求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楷体_GB2312" w:hAnsi="楷体" w:eastAsia="楷体_GB2312" w:cs="楷体"/>
          <w:b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（一）内容要求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体现中华优秀文化、爱国情怀以及反映积极向上时代精神的古今诗文、楹联、词语、名言警句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或中华优秀图书的内容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节选等。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当代内容以正式出版或主流媒体公开发表为准，内容主题须相对完整，改编、自创、网络文本、外国作品等不在征集之列。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楷体_GB2312" w:hAnsi="楷体" w:eastAsia="楷体_GB2312" w:cs="楷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硬笔类作品须使用规范汉字(以《通用规范汉字表》为依 据),字体要求使用楷书或行书；毛笔类作品鼓励使用规范汉 字，因艺术表达需要可使用繁体字及经典碑帖中所见的写法， 字体不限(篆书、草书须附释文),但须通篇统一 ，尤其不得繁简混用。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楷体_GB2312" w:hAnsi="楷体" w:eastAsia="楷体_GB2312" w:cs="楷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（二）形式要求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硬笔可使用铅笔(仅限小学一、二年级学生)、中性笔、 钢笔、秀丽笔。硬笔类作品用纸规格不超过A3纸大小(29.7cm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rPr>
          <w:rFonts w:hint="eastAsia" w:ascii="楷体" w:hAnsi="楷体" w:eastAsia="楷体" w:cs="楷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×42cm以内)。毛笔类作品用纸规格为四尺三裁至六尺整张宣纸(46cm× 69cm—95cm×180cm), 一律为竖式，不得托裱。手卷、册页等形式不在参赛范围之内。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楷体" w:hAnsi="楷体" w:eastAsia="楷体" w:cs="楷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（三）提交要求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参赛作品要求为202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年新创作的作品。硬笔类作品上传分辨率为300DPI以上的扫描图片，毛笔类作品上传高清照片，格式为JPG或JPEG，大小为2—10M，要求能体现作品整体效果与细节特点。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1"/>
        <w:rPr>
          <w:rFonts w:ascii="楷体" w:hAnsi="楷体" w:eastAsia="楷体" w:cs="楷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（四）其他要求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按大赛官网提示，正确、规范填写参赛者姓名、作品名称、所在单位等信息。作品进入评审阶段后，相关信息不得更改。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每人限报1件作品，限报1名指导教师。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填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报多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Hans"/>
        </w:rPr>
        <w:t>位指导教师的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，只取第一位，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Hans"/>
        </w:rPr>
        <w:t>且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填报后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Hans"/>
        </w:rPr>
        <w:t>不得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修改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。同一作品的参赛者不得同时署名该作品的指导教师。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kZTY2MDMxMjY4ZmJmNzcyNTRhMjA3ZWRkZWI2MDgifQ=="/>
  </w:docVars>
  <w:rsids>
    <w:rsidRoot w:val="35140759"/>
    <w:rsid w:val="0F004F91"/>
    <w:rsid w:val="1486347E"/>
    <w:rsid w:val="2500392D"/>
    <w:rsid w:val="2AC55599"/>
    <w:rsid w:val="35140759"/>
    <w:rsid w:val="380C21BE"/>
    <w:rsid w:val="390213F9"/>
    <w:rsid w:val="69750D65"/>
    <w:rsid w:val="7805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1514</Words>
  <Characters>1607</Characters>
  <Lines>0</Lines>
  <Paragraphs>0</Paragraphs>
  <TotalTime>1</TotalTime>
  <ScaleCrop>false</ScaleCrop>
  <LinksUpToDate>false</LinksUpToDate>
  <CharactersWithSpaces>1614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2022-04-25T03:03:00Z</dcterms:created>
  <dc:creator>WPS是个好用的软件</dc:creator>
  <cp:lastModifiedBy>WPS是个好用的软件</cp:lastModifiedBy>
  <dcterms:modified xsi:type="dcterms:W3CDTF">2023-05-17T02:32:45Z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51EC3FF358374A248BC93AE628BE11E5</vt:lpwstr>
  </property>
</Properties>
</file>