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首经贸</w:t>
      </w:r>
      <w:r>
        <w:rPr>
          <w:rFonts w:ascii="宋体" w:hAnsi="宋体" w:cs="宋体"/>
          <w:b/>
          <w:bCs/>
          <w:sz w:val="28"/>
          <w:szCs w:val="28"/>
        </w:rPr>
        <w:t>2017</w:t>
      </w:r>
      <w:r>
        <w:rPr>
          <w:rFonts w:hint="eastAsia" w:ascii="宋体" w:hAnsi="宋体" w:cs="宋体"/>
          <w:b/>
          <w:bCs/>
          <w:sz w:val="28"/>
          <w:szCs w:val="28"/>
        </w:rPr>
        <w:t>年新闻宣传系列培训参会情况回执</w:t>
      </w:r>
    </w:p>
    <w:p>
      <w:pPr>
        <w:tabs>
          <w:tab w:val="left" w:pos="1875"/>
        </w:tabs>
        <w:adjustRightInd w:val="0"/>
        <w:snapToGrid w:val="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报送单位名称：</w:t>
      </w:r>
      <w:r>
        <w:rPr>
          <w:rFonts w:ascii="宋体"/>
          <w:b/>
          <w:bCs/>
          <w:sz w:val="24"/>
          <w:szCs w:val="24"/>
        </w:rPr>
        <w:tab/>
      </w:r>
    </w:p>
    <w:tbl>
      <w:tblPr>
        <w:tblStyle w:val="5"/>
        <w:tblpPr w:leftFromText="180" w:rightFromText="180" w:vertAnchor="text" w:horzAnchor="margin" w:tblpXSpec="center" w:tblpY="1490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240"/>
        <w:gridCol w:w="1260"/>
        <w:gridCol w:w="2520"/>
        <w:gridCol w:w="1980"/>
        <w:gridCol w:w="1836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</w:tcPr>
          <w:p>
            <w:pPr>
              <w:tabs>
                <w:tab w:val="left" w:pos="3495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课程</w:t>
            </w:r>
          </w:p>
        </w:tc>
        <w:tc>
          <w:tcPr>
            <w:tcW w:w="1260" w:type="dxa"/>
          </w:tcPr>
          <w:p>
            <w:pPr>
              <w:tabs>
                <w:tab w:val="left" w:pos="3495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520" w:type="dxa"/>
          </w:tcPr>
          <w:p>
            <w:pPr>
              <w:tabs>
                <w:tab w:val="left" w:pos="3495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主讲人单位</w:t>
            </w:r>
          </w:p>
        </w:tc>
        <w:tc>
          <w:tcPr>
            <w:tcW w:w="1980" w:type="dxa"/>
          </w:tcPr>
          <w:p>
            <w:pPr>
              <w:tabs>
                <w:tab w:val="left" w:pos="3495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836" w:type="dxa"/>
          </w:tcPr>
          <w:p>
            <w:pPr>
              <w:tabs>
                <w:tab w:val="left" w:pos="3495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参加培训人数</w:t>
            </w:r>
          </w:p>
        </w:tc>
        <w:tc>
          <w:tcPr>
            <w:tcW w:w="2636" w:type="dxa"/>
          </w:tcPr>
          <w:p>
            <w:pPr>
              <w:tabs>
                <w:tab w:val="left" w:pos="3495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参加培训人员姓名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高校新闻传播的现状与趋势</w:t>
            </w:r>
          </w:p>
        </w:tc>
        <w:tc>
          <w:tcPr>
            <w:tcW w:w="126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邸燕茹</w:t>
            </w:r>
          </w:p>
        </w:tc>
        <w:tc>
          <w:tcPr>
            <w:tcW w:w="252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首经贸宣传部部长、新闻中心主任</w:t>
            </w:r>
          </w:p>
        </w:tc>
        <w:tc>
          <w:tcPr>
            <w:tcW w:w="198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23</w:t>
            </w:r>
            <w:r>
              <w:rPr>
                <w:rFonts w:hint="eastAsia" w:cs="宋体"/>
                <w:sz w:val="24"/>
                <w:szCs w:val="24"/>
              </w:rPr>
              <w:t>日（周四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30-15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 w:cs="宋体"/>
                <w:sz w:val="24"/>
                <w:szCs w:val="24"/>
              </w:rPr>
              <w:t>）</w:t>
            </w:r>
          </w:p>
        </w:tc>
        <w:tc>
          <w:tcPr>
            <w:tcW w:w="1836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校园新闻写作</w:t>
            </w:r>
          </w:p>
        </w:tc>
        <w:tc>
          <w:tcPr>
            <w:tcW w:w="126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付蓓</w:t>
            </w:r>
          </w:p>
        </w:tc>
        <w:tc>
          <w:tcPr>
            <w:tcW w:w="25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首经贸宣传部副部长、新闻中心常务副主任</w:t>
            </w:r>
          </w:p>
        </w:tc>
        <w:tc>
          <w:tcPr>
            <w:tcW w:w="198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日（周四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30-15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 w:cs="宋体"/>
                <w:sz w:val="24"/>
                <w:szCs w:val="24"/>
              </w:rPr>
              <w:t>）</w:t>
            </w:r>
          </w:p>
        </w:tc>
        <w:tc>
          <w:tcPr>
            <w:tcW w:w="1836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视频新闻制作</w:t>
            </w:r>
          </w:p>
        </w:tc>
        <w:tc>
          <w:tcPr>
            <w:tcW w:w="126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陈琛</w:t>
            </w:r>
          </w:p>
        </w:tc>
        <w:tc>
          <w:tcPr>
            <w:tcW w:w="25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首经贸新闻中心电视台台长</w:t>
            </w:r>
          </w:p>
        </w:tc>
        <w:tc>
          <w:tcPr>
            <w:tcW w:w="198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 w:cs="宋体"/>
                <w:sz w:val="24"/>
                <w:szCs w:val="24"/>
              </w:rPr>
              <w:t>日（周四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30-15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 w:cs="宋体"/>
                <w:sz w:val="24"/>
                <w:szCs w:val="24"/>
              </w:rPr>
              <w:t>）</w:t>
            </w:r>
          </w:p>
        </w:tc>
        <w:tc>
          <w:tcPr>
            <w:tcW w:w="1836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新闻摄影</w:t>
            </w:r>
          </w:p>
        </w:tc>
        <w:tc>
          <w:tcPr>
            <w:tcW w:w="126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曹海鹏</w:t>
            </w:r>
          </w:p>
        </w:tc>
        <w:tc>
          <w:tcPr>
            <w:tcW w:w="252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首经贸新闻中心资深摄影</w:t>
            </w:r>
          </w:p>
        </w:tc>
        <w:tc>
          <w:tcPr>
            <w:tcW w:w="198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16</w:t>
            </w:r>
            <w:r>
              <w:rPr>
                <w:rFonts w:hint="eastAsia" w:cs="宋体"/>
                <w:sz w:val="24"/>
                <w:szCs w:val="24"/>
              </w:rPr>
              <w:t>日（周四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30-15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 w:cs="宋体"/>
                <w:sz w:val="24"/>
                <w:szCs w:val="24"/>
              </w:rPr>
              <w:t>）</w:t>
            </w:r>
          </w:p>
        </w:tc>
        <w:tc>
          <w:tcPr>
            <w:tcW w:w="1836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新媒体运营</w:t>
            </w:r>
          </w:p>
        </w:tc>
        <w:tc>
          <w:tcPr>
            <w:tcW w:w="126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李超越</w:t>
            </w:r>
          </w:p>
        </w:tc>
        <w:tc>
          <w:tcPr>
            <w:tcW w:w="252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中央电视台记者、央视新闻新媒体编辑</w:t>
            </w:r>
          </w:p>
        </w:tc>
        <w:tc>
          <w:tcPr>
            <w:tcW w:w="198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23</w:t>
            </w:r>
            <w:r>
              <w:rPr>
                <w:rFonts w:hint="eastAsia" w:cs="宋体"/>
                <w:sz w:val="24"/>
                <w:szCs w:val="24"/>
              </w:rPr>
              <w:t>日（周四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30-15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 w:cs="宋体"/>
                <w:sz w:val="24"/>
                <w:szCs w:val="24"/>
              </w:rPr>
              <w:t>）</w:t>
            </w:r>
          </w:p>
        </w:tc>
        <w:tc>
          <w:tcPr>
            <w:tcW w:w="1836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选题策划与采访</w:t>
            </w:r>
          </w:p>
        </w:tc>
        <w:tc>
          <w:tcPr>
            <w:tcW w:w="126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施剑松</w:t>
            </w:r>
          </w:p>
        </w:tc>
        <w:tc>
          <w:tcPr>
            <w:tcW w:w="2520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中国教育报北京站副站长、资深记者</w:t>
            </w:r>
          </w:p>
        </w:tc>
        <w:tc>
          <w:tcPr>
            <w:tcW w:w="19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 w:cs="宋体"/>
                <w:sz w:val="24"/>
                <w:szCs w:val="24"/>
              </w:rPr>
              <w:t>日（周四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30-15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 w:cs="宋体"/>
                <w:sz w:val="24"/>
                <w:szCs w:val="24"/>
              </w:rPr>
              <w:t>）</w:t>
            </w:r>
          </w:p>
        </w:tc>
        <w:tc>
          <w:tcPr>
            <w:tcW w:w="1836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</w:tcPr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4035"/>
        </w:tabs>
        <w:rPr>
          <w:b w:val="0"/>
          <w:bCs w:val="0"/>
          <w:sz w:val="28"/>
          <w:szCs w:val="28"/>
        </w:rPr>
      </w:pPr>
      <w:r>
        <w:rPr>
          <w:rFonts w:hint="eastAsia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cs="宋体"/>
          <w:b w:val="0"/>
          <w:bCs w:val="0"/>
          <w:sz w:val="28"/>
          <w:szCs w:val="28"/>
        </w:rPr>
        <w:t>上课地点均为博学楼阶</w:t>
      </w:r>
      <w:r>
        <w:rPr>
          <w:b w:val="0"/>
          <w:bCs w:val="0"/>
          <w:sz w:val="28"/>
          <w:szCs w:val="28"/>
        </w:rPr>
        <w:t>4</w:t>
      </w:r>
      <w:r>
        <w:rPr>
          <w:rFonts w:hint="eastAsia" w:cs="宋体"/>
          <w:b w:val="0"/>
          <w:bCs w:val="0"/>
          <w:sz w:val="28"/>
          <w:szCs w:val="28"/>
        </w:rPr>
        <w:t>教室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）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D57"/>
    <w:rsid w:val="00020757"/>
    <w:rsid w:val="00092034"/>
    <w:rsid w:val="000B0C7C"/>
    <w:rsid w:val="000C495E"/>
    <w:rsid w:val="00100F98"/>
    <w:rsid w:val="001333B6"/>
    <w:rsid w:val="00172FF1"/>
    <w:rsid w:val="001A133A"/>
    <w:rsid w:val="001C64BF"/>
    <w:rsid w:val="00264C31"/>
    <w:rsid w:val="00286B21"/>
    <w:rsid w:val="002B26E4"/>
    <w:rsid w:val="00311B6C"/>
    <w:rsid w:val="0031265F"/>
    <w:rsid w:val="00316D37"/>
    <w:rsid w:val="00365B13"/>
    <w:rsid w:val="00376A86"/>
    <w:rsid w:val="0038322A"/>
    <w:rsid w:val="003A357A"/>
    <w:rsid w:val="003C07D7"/>
    <w:rsid w:val="003D2F99"/>
    <w:rsid w:val="0048460B"/>
    <w:rsid w:val="004C69D2"/>
    <w:rsid w:val="00567708"/>
    <w:rsid w:val="005E261B"/>
    <w:rsid w:val="006217D3"/>
    <w:rsid w:val="006A0D57"/>
    <w:rsid w:val="006B40DD"/>
    <w:rsid w:val="0070077B"/>
    <w:rsid w:val="00722FD4"/>
    <w:rsid w:val="0078032B"/>
    <w:rsid w:val="007B0AE3"/>
    <w:rsid w:val="007C6732"/>
    <w:rsid w:val="007E4CBC"/>
    <w:rsid w:val="007F38CF"/>
    <w:rsid w:val="00862BA4"/>
    <w:rsid w:val="008C0E5B"/>
    <w:rsid w:val="008D44D6"/>
    <w:rsid w:val="009168AC"/>
    <w:rsid w:val="00960FF1"/>
    <w:rsid w:val="009A0B7C"/>
    <w:rsid w:val="009A7B54"/>
    <w:rsid w:val="00A05E84"/>
    <w:rsid w:val="00A707ED"/>
    <w:rsid w:val="00A7592E"/>
    <w:rsid w:val="00AE0D46"/>
    <w:rsid w:val="00AE5E7C"/>
    <w:rsid w:val="00B10E72"/>
    <w:rsid w:val="00B23FE4"/>
    <w:rsid w:val="00B71A7A"/>
    <w:rsid w:val="00B951EB"/>
    <w:rsid w:val="00C10070"/>
    <w:rsid w:val="00C6028F"/>
    <w:rsid w:val="00D1490E"/>
    <w:rsid w:val="00D47057"/>
    <w:rsid w:val="00D87594"/>
    <w:rsid w:val="00E562DF"/>
    <w:rsid w:val="00E92DC1"/>
    <w:rsid w:val="00F252FD"/>
    <w:rsid w:val="4A0C382A"/>
    <w:rsid w:val="65CA272D"/>
    <w:rsid w:val="71C9438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qFormat/>
    <w:locked/>
    <w:uiPriority w:val="99"/>
    <w:rPr>
      <w:sz w:val="18"/>
      <w:szCs w:val="18"/>
    </w:rPr>
  </w:style>
  <w:style w:type="character" w:customStyle="1" w:styleId="8">
    <w:name w:val="Header Char"/>
    <w:basedOn w:val="4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61</Words>
  <Characters>348</Characters>
  <Lines>0</Lines>
  <Paragraphs>0</Paragraphs>
  <TotalTime>0</TotalTime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2014-11-05T08:02:00Z</dcterms:created>
  <dc:creator>User</dc:creator>
  <cp:lastModifiedBy>DELL</cp:lastModifiedBy>
  <dcterms:modified xsi:type="dcterms:W3CDTF">2017-02-20T02:07:30Z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