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C6C" w:rsidRPr="001E6C6C" w:rsidRDefault="001E6C6C" w:rsidP="001E6C6C">
      <w:pPr>
        <w:widowControl/>
        <w:shd w:val="clear" w:color="auto" w:fill="FFFFFF"/>
        <w:spacing w:before="100" w:beforeAutospacing="1" w:after="100" w:afterAutospacing="1" w:line="480" w:lineRule="atLeast"/>
        <w:jc w:val="center"/>
        <w:rPr>
          <w:rFonts w:ascii="宋体" w:eastAsia="宋体" w:hAnsi="宋体" w:cs="宋体"/>
          <w:kern w:val="0"/>
          <w:sz w:val="84"/>
          <w:szCs w:val="84"/>
        </w:rPr>
      </w:pPr>
      <w:r w:rsidRPr="001E6C6C">
        <w:rPr>
          <w:rFonts w:ascii="方正小标宋简体" w:eastAsia="方正小标宋简体" w:hAnsi="宋体" w:cs="宋体" w:hint="eastAsia"/>
          <w:color w:val="FF0000"/>
          <w:kern w:val="0"/>
          <w:sz w:val="84"/>
          <w:szCs w:val="84"/>
        </w:rPr>
        <w:t>北京市财政局文件</w:t>
      </w:r>
    </w:p>
    <w:p w:rsidR="001E6C6C" w:rsidRPr="001E6C6C" w:rsidRDefault="001E6C6C" w:rsidP="001E6C6C">
      <w:pPr>
        <w:widowControl/>
        <w:shd w:val="clear" w:color="auto" w:fill="FFFFFF"/>
        <w:spacing w:before="100" w:beforeAutospacing="1" w:after="100" w:afterAutospacing="1" w:line="480" w:lineRule="atLeast"/>
        <w:ind w:firstLine="320"/>
        <w:jc w:val="center"/>
        <w:rPr>
          <w:rFonts w:ascii="宋体" w:eastAsia="宋体" w:hAnsi="宋体" w:cs="宋体"/>
          <w:kern w:val="0"/>
          <w:sz w:val="24"/>
          <w:szCs w:val="24"/>
        </w:rPr>
      </w:pPr>
      <w:proofErr w:type="gramStart"/>
      <w:r w:rsidRPr="001E6C6C">
        <w:rPr>
          <w:rFonts w:ascii="仿宋_GB2312" w:eastAsia="仿宋_GB2312" w:hAnsi="宋体" w:cs="宋体" w:hint="eastAsia"/>
          <w:kern w:val="0"/>
          <w:sz w:val="32"/>
          <w:szCs w:val="32"/>
        </w:rPr>
        <w:t>京财</w:t>
      </w:r>
      <w:bookmarkStart w:id="0" w:name="zi"/>
      <w:bookmarkEnd w:id="0"/>
      <w:r w:rsidRPr="001E6C6C">
        <w:rPr>
          <w:rFonts w:ascii="仿宋_GB2312" w:eastAsia="仿宋_GB2312" w:hAnsi="宋体" w:cs="宋体" w:hint="eastAsia"/>
          <w:kern w:val="0"/>
          <w:sz w:val="32"/>
          <w:szCs w:val="32"/>
        </w:rPr>
        <w:t>采购</w:t>
      </w:r>
      <w:proofErr w:type="gramEnd"/>
      <w:r w:rsidRPr="001E6C6C">
        <w:rPr>
          <w:rFonts w:ascii="仿宋_GB2312" w:eastAsia="仿宋_GB2312" w:hAnsi="宋体" w:cs="宋体" w:hint="eastAsia"/>
          <w:kern w:val="0"/>
          <w:sz w:val="32"/>
          <w:szCs w:val="32"/>
        </w:rPr>
        <w:t>〔</w:t>
      </w:r>
      <w:bookmarkStart w:id="1" w:name="nian"/>
      <w:bookmarkEnd w:id="1"/>
      <w:r w:rsidRPr="001E6C6C">
        <w:rPr>
          <w:rFonts w:ascii="仿宋_GB2312" w:eastAsia="仿宋_GB2312" w:hAnsi="宋体" w:cs="宋体" w:hint="eastAsia"/>
          <w:kern w:val="0"/>
          <w:sz w:val="32"/>
          <w:szCs w:val="32"/>
        </w:rPr>
        <w:t>2015〕251号</w:t>
      </w:r>
      <w:r w:rsidRPr="001E6C6C">
        <w:rPr>
          <w:rFonts w:ascii="宋体" w:eastAsia="宋体" w:hAnsi="宋体" w:cs="宋体"/>
          <w:kern w:val="0"/>
          <w:sz w:val="24"/>
          <w:szCs w:val="24"/>
        </w:rPr>
        <w:t xml:space="preserve"> </w:t>
      </w:r>
    </w:p>
    <w:p w:rsidR="001E6C6C" w:rsidRPr="001E6C6C" w:rsidRDefault="009265CE" w:rsidP="001E6C6C">
      <w:pPr>
        <w:widowControl/>
        <w:shd w:val="clear" w:color="auto" w:fill="FFFFFF"/>
        <w:spacing w:line="480" w:lineRule="atLeast"/>
        <w:jc w:val="center"/>
        <w:rPr>
          <w:rFonts w:ascii="宋体" w:eastAsia="宋体" w:hAnsi="宋体" w:cs="宋体"/>
          <w:kern w:val="0"/>
          <w:sz w:val="24"/>
          <w:szCs w:val="24"/>
        </w:rPr>
      </w:pPr>
      <w:r>
        <w:rPr>
          <w:rFonts w:ascii="宋体" w:eastAsia="宋体" w:hAnsi="宋体" w:cs="宋体"/>
          <w:kern w:val="0"/>
          <w:sz w:val="24"/>
          <w:szCs w:val="24"/>
        </w:rPr>
        <w:pict>
          <v:rect id="_x0000_i1025" style="width:0;height:1.5pt" o:hralign="center" o:hrstd="t" o:hr="t" fillcolor="#a0a0a0" stroked="f"/>
        </w:pict>
      </w:r>
    </w:p>
    <w:p w:rsidR="001E6C6C" w:rsidRPr="001E6C6C" w:rsidRDefault="001E6C6C" w:rsidP="001E6C6C">
      <w:pPr>
        <w:widowControl/>
        <w:shd w:val="clear" w:color="auto" w:fill="FFFFFF"/>
        <w:spacing w:before="100" w:beforeAutospacing="1" w:after="100" w:afterAutospacing="1" w:line="480" w:lineRule="atLeast"/>
        <w:jc w:val="center"/>
        <w:rPr>
          <w:rFonts w:ascii="宋体" w:eastAsia="宋体" w:hAnsi="宋体" w:cs="宋体"/>
          <w:kern w:val="0"/>
          <w:sz w:val="36"/>
          <w:szCs w:val="36"/>
        </w:rPr>
      </w:pPr>
      <w:bookmarkStart w:id="2" w:name="biaoti"/>
      <w:bookmarkEnd w:id="2"/>
      <w:r w:rsidRPr="001E6C6C">
        <w:rPr>
          <w:rFonts w:ascii="方正小标宋简体" w:eastAsia="方正小标宋简体" w:hAnsi="宋体" w:cs="宋体" w:hint="eastAsia"/>
          <w:kern w:val="0"/>
          <w:sz w:val="36"/>
          <w:szCs w:val="36"/>
        </w:rPr>
        <w:t>北京市财政局关于北京市市级行政事业单位</w:t>
      </w:r>
      <w:r w:rsidRPr="001E6C6C">
        <w:rPr>
          <w:rFonts w:ascii="宋体" w:eastAsia="宋体" w:hAnsi="宋体" w:cs="宋体"/>
          <w:kern w:val="0"/>
          <w:sz w:val="36"/>
          <w:szCs w:val="36"/>
        </w:rPr>
        <w:t xml:space="preserve"> </w:t>
      </w:r>
    </w:p>
    <w:p w:rsidR="001E6C6C" w:rsidRPr="001E6C6C" w:rsidRDefault="001E6C6C" w:rsidP="001E6C6C">
      <w:pPr>
        <w:widowControl/>
        <w:shd w:val="clear" w:color="auto" w:fill="FFFFFF"/>
        <w:spacing w:before="100" w:beforeAutospacing="1" w:after="100" w:afterAutospacing="1" w:line="480" w:lineRule="atLeast"/>
        <w:jc w:val="center"/>
        <w:rPr>
          <w:rFonts w:ascii="宋体" w:eastAsia="宋体" w:hAnsi="宋体" w:cs="宋体"/>
          <w:kern w:val="0"/>
          <w:sz w:val="36"/>
          <w:szCs w:val="36"/>
        </w:rPr>
      </w:pPr>
      <w:r w:rsidRPr="001E6C6C">
        <w:rPr>
          <w:rFonts w:ascii="方正小标宋简体" w:eastAsia="方正小标宋简体" w:hAnsi="宋体" w:cs="宋体" w:hint="eastAsia"/>
          <w:kern w:val="0"/>
          <w:sz w:val="36"/>
          <w:szCs w:val="36"/>
        </w:rPr>
        <w:t>2015-2016年度车辆租赁定点服务</w:t>
      </w:r>
      <w:r w:rsidRPr="001E6C6C">
        <w:rPr>
          <w:rFonts w:ascii="宋体" w:eastAsia="宋体" w:hAnsi="宋体" w:cs="宋体"/>
          <w:kern w:val="0"/>
          <w:sz w:val="36"/>
          <w:szCs w:val="36"/>
        </w:rPr>
        <w:t xml:space="preserve"> </w:t>
      </w:r>
    </w:p>
    <w:p w:rsidR="001E6C6C" w:rsidRPr="001E6C6C" w:rsidRDefault="001E6C6C" w:rsidP="001E6C6C">
      <w:pPr>
        <w:widowControl/>
        <w:shd w:val="clear" w:color="auto" w:fill="FFFFFF"/>
        <w:spacing w:before="100" w:beforeAutospacing="1" w:after="100" w:afterAutospacing="1" w:line="480" w:lineRule="atLeast"/>
        <w:jc w:val="center"/>
        <w:rPr>
          <w:rFonts w:ascii="宋体" w:eastAsia="宋体" w:hAnsi="宋体" w:cs="宋体"/>
          <w:kern w:val="0"/>
          <w:sz w:val="36"/>
          <w:szCs w:val="36"/>
        </w:rPr>
      </w:pPr>
      <w:r w:rsidRPr="001E6C6C">
        <w:rPr>
          <w:rFonts w:ascii="方正小标宋简体" w:eastAsia="方正小标宋简体" w:hAnsi="宋体" w:cs="宋体" w:hint="eastAsia"/>
          <w:kern w:val="0"/>
          <w:sz w:val="36"/>
          <w:szCs w:val="36"/>
        </w:rPr>
        <w:t>政府采购项目有关事宜的通知</w:t>
      </w:r>
      <w:r w:rsidRPr="001E6C6C">
        <w:rPr>
          <w:rFonts w:ascii="宋体" w:eastAsia="宋体" w:hAnsi="宋体" w:cs="宋体"/>
          <w:kern w:val="0"/>
          <w:sz w:val="36"/>
          <w:szCs w:val="36"/>
        </w:rPr>
        <w:t xml:space="preserve"> </w:t>
      </w:r>
    </w:p>
    <w:p w:rsidR="001E6C6C" w:rsidRPr="001E6C6C" w:rsidRDefault="001E6C6C" w:rsidP="001E6C6C">
      <w:pPr>
        <w:widowControl/>
        <w:shd w:val="clear" w:color="auto" w:fill="FFFFFF"/>
        <w:spacing w:before="100" w:beforeAutospacing="1" w:after="100" w:afterAutospacing="1" w:line="480" w:lineRule="atLeast"/>
        <w:jc w:val="left"/>
        <w:rPr>
          <w:rFonts w:ascii="宋体" w:eastAsia="宋体" w:hAnsi="宋体" w:cs="宋体"/>
          <w:kern w:val="0"/>
          <w:sz w:val="24"/>
          <w:szCs w:val="24"/>
        </w:rPr>
      </w:pPr>
      <w:r w:rsidRPr="001E6C6C">
        <w:rPr>
          <w:rFonts w:ascii="仿宋_GB2312" w:eastAsia="仿宋_GB2312" w:hAnsi="宋体" w:cs="宋体" w:hint="eastAsia"/>
          <w:kern w:val="0"/>
          <w:sz w:val="32"/>
          <w:szCs w:val="32"/>
        </w:rPr>
        <w:t>市属各单位，各区县财政局:</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0"/>
        <w:jc w:val="left"/>
        <w:rPr>
          <w:rFonts w:ascii="宋体" w:eastAsia="宋体" w:hAnsi="宋体" w:cs="宋体"/>
          <w:kern w:val="0"/>
          <w:sz w:val="24"/>
          <w:szCs w:val="24"/>
        </w:rPr>
      </w:pPr>
      <w:r w:rsidRPr="001E6C6C">
        <w:rPr>
          <w:rFonts w:ascii="仿宋_GB2312" w:eastAsia="仿宋_GB2312" w:hAnsi="宋体" w:cs="宋体" w:hint="eastAsia"/>
          <w:kern w:val="0"/>
          <w:sz w:val="32"/>
          <w:szCs w:val="32"/>
        </w:rPr>
        <w:t>为规范和加强市级预算单位临时性用车租赁管理，经公开招标，我市确定了2015-2016年度北京市市级行政事业单位车辆租赁定点服务供应商。现将有关事项通知如下。</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0"/>
        <w:jc w:val="left"/>
        <w:rPr>
          <w:rFonts w:ascii="宋体" w:eastAsia="宋体" w:hAnsi="宋体" w:cs="宋体"/>
          <w:kern w:val="0"/>
          <w:sz w:val="24"/>
          <w:szCs w:val="24"/>
        </w:rPr>
      </w:pPr>
      <w:r w:rsidRPr="001E6C6C">
        <w:rPr>
          <w:rFonts w:ascii="黑体" w:eastAsia="黑体" w:hAnsi="黑体" w:cs="宋体" w:hint="eastAsia"/>
          <w:kern w:val="0"/>
          <w:sz w:val="32"/>
          <w:szCs w:val="32"/>
        </w:rPr>
        <w:t>一、服务商中标价格及协议执行有效期</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5"/>
        <w:jc w:val="left"/>
        <w:rPr>
          <w:rFonts w:ascii="宋体" w:eastAsia="宋体" w:hAnsi="宋体" w:cs="宋体"/>
          <w:kern w:val="0"/>
          <w:sz w:val="24"/>
          <w:szCs w:val="24"/>
        </w:rPr>
      </w:pPr>
      <w:r w:rsidRPr="001E6C6C">
        <w:rPr>
          <w:rFonts w:ascii="仿宋_GB2312" w:eastAsia="仿宋_GB2312" w:hAnsi="宋体" w:cs="宋体" w:hint="eastAsia"/>
          <w:kern w:val="0"/>
          <w:sz w:val="32"/>
          <w:szCs w:val="32"/>
        </w:rPr>
        <w:t>本次公开招标确定第一包汽车租赁服务供应商76家，第二包包车客运服务供应商15家（见附件1）。定点供应商承诺的优惠率为最低优惠率，中标价格为最高限价，各预算单位应根据本单位实际需求与供应商议定具体价格。</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5"/>
        <w:jc w:val="left"/>
        <w:rPr>
          <w:rFonts w:ascii="宋体" w:eastAsia="宋体" w:hAnsi="宋体" w:cs="宋体"/>
          <w:kern w:val="0"/>
          <w:sz w:val="24"/>
          <w:szCs w:val="24"/>
        </w:rPr>
      </w:pPr>
      <w:r w:rsidRPr="001E6C6C">
        <w:rPr>
          <w:rFonts w:ascii="仿宋_GB2312" w:eastAsia="仿宋_GB2312" w:hAnsi="宋体" w:cs="宋体" w:hint="eastAsia"/>
          <w:kern w:val="0"/>
          <w:sz w:val="32"/>
          <w:szCs w:val="32"/>
        </w:rPr>
        <w:t>本次车辆租赁定点服务执行有效期为：2015年1月1日至2016年12月31日。</w:t>
      </w:r>
      <w:bookmarkStart w:id="3" w:name="RiseOffice_body"/>
      <w:bookmarkEnd w:id="3"/>
      <w:r w:rsidRPr="001E6C6C">
        <w:rPr>
          <w:rFonts w:ascii="仿宋_GB2312" w:eastAsia="仿宋_GB2312" w:hAnsi="宋体" w:cs="宋体" w:hint="eastAsia"/>
          <w:kern w:val="0"/>
          <w:sz w:val="32"/>
          <w:szCs w:val="32"/>
        </w:rPr>
        <w:t>在协议执行期内建立供应商退出递</w:t>
      </w:r>
      <w:r w:rsidRPr="001E6C6C">
        <w:rPr>
          <w:rFonts w:ascii="仿宋_GB2312" w:eastAsia="仿宋_GB2312" w:hAnsi="宋体" w:cs="宋体" w:hint="eastAsia"/>
          <w:kern w:val="0"/>
          <w:sz w:val="32"/>
          <w:szCs w:val="32"/>
        </w:rPr>
        <w:lastRenderedPageBreak/>
        <w:t>补机制，如中标供应商在复核、考核及监督检查等工作中被取消车辆租赁定点服务资格，将按招标文件规定的中标备选供应商排名顺序依次递补。</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0"/>
        <w:jc w:val="left"/>
        <w:rPr>
          <w:rFonts w:ascii="宋体" w:eastAsia="宋体" w:hAnsi="宋体" w:cs="宋体"/>
          <w:kern w:val="0"/>
          <w:sz w:val="24"/>
          <w:szCs w:val="24"/>
        </w:rPr>
      </w:pPr>
      <w:r w:rsidRPr="001E6C6C">
        <w:rPr>
          <w:rFonts w:ascii="黑体" w:eastAsia="黑体" w:hAnsi="黑体" w:cs="宋体" w:hint="eastAsia"/>
          <w:kern w:val="0"/>
          <w:sz w:val="32"/>
          <w:szCs w:val="32"/>
        </w:rPr>
        <w:t>二、车辆租赁定点服务采购流程</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5"/>
        <w:jc w:val="left"/>
        <w:rPr>
          <w:rFonts w:ascii="宋体" w:eastAsia="宋体" w:hAnsi="宋体" w:cs="宋体"/>
          <w:kern w:val="0"/>
          <w:sz w:val="24"/>
          <w:szCs w:val="24"/>
        </w:rPr>
      </w:pPr>
      <w:r w:rsidRPr="001E6C6C">
        <w:rPr>
          <w:rFonts w:ascii="仿宋_GB2312" w:eastAsia="仿宋_GB2312" w:hAnsi="宋体" w:cs="宋体" w:hint="eastAsia"/>
          <w:kern w:val="0"/>
          <w:sz w:val="32"/>
          <w:szCs w:val="32"/>
        </w:rPr>
        <w:t>（一）单项或批量小于50万元项目按照以下方式进行采购</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5"/>
        <w:jc w:val="left"/>
        <w:rPr>
          <w:rFonts w:ascii="宋体" w:eastAsia="宋体" w:hAnsi="宋体" w:cs="宋体"/>
          <w:kern w:val="0"/>
          <w:sz w:val="24"/>
          <w:szCs w:val="24"/>
        </w:rPr>
      </w:pPr>
      <w:r w:rsidRPr="001E6C6C">
        <w:rPr>
          <w:rFonts w:ascii="仿宋_GB2312" w:eastAsia="仿宋_GB2312" w:hAnsi="宋体" w:cs="宋体" w:hint="eastAsia"/>
          <w:kern w:val="0"/>
          <w:sz w:val="32"/>
          <w:szCs w:val="32"/>
        </w:rPr>
        <w:t>1．预算单位登陆北京市政府采购中心网站首页（www.bgpc.gov.cn），点击进入</w:t>
      </w:r>
      <w:r w:rsidRPr="001E6C6C">
        <w:rPr>
          <w:rFonts w:ascii="宋体" w:eastAsia="宋体" w:hAnsi="宋体" w:cs="宋体"/>
          <w:kern w:val="0"/>
          <w:sz w:val="32"/>
          <w:szCs w:val="32"/>
        </w:rPr>
        <w:t>“</w:t>
      </w:r>
      <w:r w:rsidRPr="001E6C6C">
        <w:rPr>
          <w:rFonts w:ascii="仿宋_GB2312" w:eastAsia="仿宋_GB2312" w:hAnsi="宋体" w:cs="宋体" w:hint="eastAsia"/>
          <w:kern w:val="0"/>
          <w:sz w:val="32"/>
          <w:szCs w:val="32"/>
        </w:rPr>
        <w:t>北京市政府采购协议供货和定点服务综合查询平台</w:t>
      </w:r>
      <w:r w:rsidRPr="001E6C6C">
        <w:rPr>
          <w:rFonts w:ascii="宋体" w:eastAsia="宋体" w:hAnsi="宋体" w:cs="宋体"/>
          <w:kern w:val="0"/>
          <w:sz w:val="32"/>
          <w:szCs w:val="32"/>
        </w:rPr>
        <w:t>”</w:t>
      </w:r>
      <w:r w:rsidRPr="001E6C6C">
        <w:rPr>
          <w:rFonts w:ascii="仿宋_GB2312" w:eastAsia="仿宋_GB2312" w:hAnsi="宋体" w:cs="宋体" w:hint="eastAsia"/>
          <w:kern w:val="0"/>
          <w:sz w:val="32"/>
          <w:szCs w:val="32"/>
        </w:rPr>
        <w:t>，点击“车辆租赁定点综合查询系统”，查询车辆租赁定点供应商的地理位置、车辆型号、中标价格、保险及风险承担承诺等相关信息，选定车辆租赁定点供应商、待</w:t>
      </w:r>
      <w:proofErr w:type="gramStart"/>
      <w:r w:rsidRPr="001E6C6C">
        <w:rPr>
          <w:rFonts w:ascii="仿宋_GB2312" w:eastAsia="仿宋_GB2312" w:hAnsi="宋体" w:cs="宋体" w:hint="eastAsia"/>
          <w:kern w:val="0"/>
          <w:sz w:val="32"/>
          <w:szCs w:val="32"/>
        </w:rPr>
        <w:t>租车辆并与</w:t>
      </w:r>
      <w:proofErr w:type="gramEnd"/>
      <w:r w:rsidRPr="001E6C6C">
        <w:rPr>
          <w:rFonts w:ascii="仿宋_GB2312" w:eastAsia="仿宋_GB2312" w:hAnsi="宋体" w:cs="宋体" w:hint="eastAsia"/>
          <w:kern w:val="0"/>
          <w:sz w:val="32"/>
          <w:szCs w:val="32"/>
        </w:rPr>
        <w:t>供应商议定价格后，双方签订车辆租赁服务合同，供应商向预算单位交付车辆并提供相应服务。租赁车型原则上不得高于公务用车配置标准，不得要求供应商为租赁车辆增加高档配置或者豪华内饰。</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5"/>
        <w:jc w:val="left"/>
        <w:rPr>
          <w:rFonts w:ascii="宋体" w:eastAsia="宋体" w:hAnsi="宋体" w:cs="宋体"/>
          <w:kern w:val="0"/>
          <w:sz w:val="24"/>
          <w:szCs w:val="24"/>
        </w:rPr>
      </w:pPr>
      <w:r w:rsidRPr="001E6C6C">
        <w:rPr>
          <w:rFonts w:ascii="仿宋_GB2312" w:eastAsia="仿宋_GB2312" w:hAnsi="宋体" w:cs="宋体" w:hint="eastAsia"/>
          <w:kern w:val="0"/>
          <w:sz w:val="32"/>
          <w:szCs w:val="32"/>
        </w:rPr>
        <w:t>2．服务合同结束后，预算单位与车辆租赁定点供应商办理结算。车辆租赁定点供应商依据实际发生的费用，在</w:t>
      </w:r>
      <w:r w:rsidRPr="001E6C6C">
        <w:rPr>
          <w:rFonts w:ascii="宋体" w:eastAsia="宋体" w:hAnsi="宋体" w:cs="宋体"/>
          <w:kern w:val="0"/>
          <w:sz w:val="32"/>
          <w:szCs w:val="32"/>
        </w:rPr>
        <w:t>“</w:t>
      </w:r>
      <w:r w:rsidRPr="001E6C6C">
        <w:rPr>
          <w:rFonts w:ascii="仿宋_GB2312" w:eastAsia="仿宋_GB2312" w:hAnsi="宋体" w:cs="宋体" w:hint="eastAsia"/>
          <w:kern w:val="0"/>
          <w:sz w:val="32"/>
          <w:szCs w:val="32"/>
        </w:rPr>
        <w:t>北京市政府采购车辆租赁定点服务综合查询系统</w:t>
      </w:r>
      <w:r w:rsidRPr="001E6C6C">
        <w:rPr>
          <w:rFonts w:ascii="宋体" w:eastAsia="宋体" w:hAnsi="宋体" w:cs="宋体"/>
          <w:kern w:val="0"/>
          <w:sz w:val="32"/>
          <w:szCs w:val="32"/>
        </w:rPr>
        <w:t>”</w:t>
      </w:r>
      <w:r w:rsidRPr="001E6C6C">
        <w:rPr>
          <w:rFonts w:ascii="仿宋_GB2312" w:eastAsia="仿宋_GB2312" w:hAnsi="宋体" w:cs="宋体" w:hint="eastAsia"/>
          <w:kern w:val="0"/>
          <w:sz w:val="32"/>
          <w:szCs w:val="32"/>
        </w:rPr>
        <w:t>中填写、打印</w:t>
      </w:r>
      <w:r w:rsidRPr="001E6C6C">
        <w:rPr>
          <w:rFonts w:ascii="宋体" w:eastAsia="宋体" w:hAnsi="宋体" w:cs="宋体"/>
          <w:kern w:val="0"/>
          <w:sz w:val="32"/>
          <w:szCs w:val="32"/>
        </w:rPr>
        <w:t>“</w:t>
      </w:r>
      <w:r w:rsidRPr="001E6C6C">
        <w:rPr>
          <w:rFonts w:ascii="仿宋_GB2312" w:eastAsia="仿宋_GB2312" w:hAnsi="宋体" w:cs="宋体" w:hint="eastAsia"/>
          <w:kern w:val="0"/>
          <w:sz w:val="32"/>
          <w:szCs w:val="32"/>
        </w:rPr>
        <w:t>北京市政府采购车辆租赁定点服务费用结算明细单</w:t>
      </w:r>
      <w:r w:rsidRPr="001E6C6C">
        <w:rPr>
          <w:rFonts w:ascii="宋体" w:eastAsia="宋体" w:hAnsi="宋体" w:cs="宋体"/>
          <w:kern w:val="0"/>
          <w:sz w:val="32"/>
          <w:szCs w:val="32"/>
        </w:rPr>
        <w:t>”</w:t>
      </w:r>
      <w:r w:rsidRPr="001E6C6C">
        <w:rPr>
          <w:rFonts w:ascii="仿宋_GB2312" w:eastAsia="仿宋_GB2312" w:hAnsi="宋体" w:cs="宋体" w:hint="eastAsia"/>
          <w:kern w:val="0"/>
          <w:sz w:val="32"/>
          <w:szCs w:val="32"/>
        </w:rPr>
        <w:t>（以下简称</w:t>
      </w:r>
      <w:r w:rsidRPr="001E6C6C">
        <w:rPr>
          <w:rFonts w:ascii="宋体" w:eastAsia="宋体" w:hAnsi="宋体" w:cs="宋体"/>
          <w:kern w:val="0"/>
          <w:sz w:val="32"/>
          <w:szCs w:val="32"/>
        </w:rPr>
        <w:t>“</w:t>
      </w:r>
      <w:r w:rsidRPr="001E6C6C">
        <w:rPr>
          <w:rFonts w:ascii="仿宋_GB2312" w:eastAsia="仿宋_GB2312" w:hAnsi="宋体" w:cs="宋体" w:hint="eastAsia"/>
          <w:kern w:val="0"/>
          <w:sz w:val="32"/>
          <w:szCs w:val="32"/>
        </w:rPr>
        <w:t>车辆租赁费用结算明细单</w:t>
      </w:r>
      <w:r w:rsidRPr="001E6C6C">
        <w:rPr>
          <w:rFonts w:ascii="宋体" w:eastAsia="宋体" w:hAnsi="宋体" w:cs="宋体"/>
          <w:kern w:val="0"/>
          <w:sz w:val="32"/>
          <w:szCs w:val="32"/>
        </w:rPr>
        <w:t>”</w:t>
      </w:r>
      <w:r w:rsidRPr="001E6C6C">
        <w:rPr>
          <w:rFonts w:ascii="仿宋_GB2312" w:eastAsia="仿宋_GB2312" w:hAnsi="宋体" w:cs="宋体" w:hint="eastAsia"/>
          <w:kern w:val="0"/>
          <w:sz w:val="32"/>
          <w:szCs w:val="32"/>
        </w:rPr>
        <w:t>）并加盖印章，</w:t>
      </w:r>
      <w:r w:rsidRPr="001E6C6C">
        <w:rPr>
          <w:rFonts w:ascii="仿宋_GB2312" w:eastAsia="仿宋_GB2312" w:hAnsi="宋体" w:cs="宋体" w:hint="eastAsia"/>
          <w:kern w:val="0"/>
          <w:sz w:val="32"/>
          <w:szCs w:val="32"/>
        </w:rPr>
        <w:lastRenderedPageBreak/>
        <w:t>经预算单位核对无误后签字确认，该</w:t>
      </w:r>
      <w:r w:rsidRPr="001E6C6C">
        <w:rPr>
          <w:rFonts w:ascii="宋体" w:eastAsia="宋体" w:hAnsi="宋体" w:cs="宋体"/>
          <w:kern w:val="0"/>
          <w:sz w:val="32"/>
          <w:szCs w:val="32"/>
        </w:rPr>
        <w:t>“</w:t>
      </w:r>
      <w:r w:rsidRPr="001E6C6C">
        <w:rPr>
          <w:rFonts w:ascii="仿宋_GB2312" w:eastAsia="仿宋_GB2312" w:hAnsi="宋体" w:cs="宋体" w:hint="eastAsia"/>
          <w:kern w:val="0"/>
          <w:sz w:val="32"/>
          <w:szCs w:val="32"/>
        </w:rPr>
        <w:t>车辆租赁费用结算明细单</w:t>
      </w:r>
      <w:r w:rsidRPr="001E6C6C">
        <w:rPr>
          <w:rFonts w:ascii="宋体" w:eastAsia="宋体" w:hAnsi="宋体" w:cs="宋体"/>
          <w:kern w:val="0"/>
          <w:sz w:val="32"/>
          <w:szCs w:val="32"/>
        </w:rPr>
        <w:t>”</w:t>
      </w:r>
      <w:r w:rsidRPr="001E6C6C">
        <w:rPr>
          <w:rFonts w:ascii="仿宋_GB2312" w:eastAsia="仿宋_GB2312" w:hAnsi="宋体" w:cs="宋体" w:hint="eastAsia"/>
          <w:kern w:val="0"/>
          <w:sz w:val="32"/>
          <w:szCs w:val="32"/>
        </w:rPr>
        <w:t>与正式发票一起作为车辆租赁费用报销凭证。</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5"/>
        <w:jc w:val="left"/>
        <w:rPr>
          <w:rFonts w:ascii="宋体" w:eastAsia="宋体" w:hAnsi="宋体" w:cs="宋体"/>
          <w:kern w:val="0"/>
          <w:sz w:val="24"/>
          <w:szCs w:val="24"/>
        </w:rPr>
      </w:pPr>
      <w:r w:rsidRPr="001E6C6C">
        <w:rPr>
          <w:rFonts w:ascii="仿宋_GB2312" w:eastAsia="仿宋_GB2312" w:hAnsi="宋体" w:cs="宋体" w:hint="eastAsia"/>
          <w:kern w:val="0"/>
          <w:sz w:val="32"/>
          <w:szCs w:val="32"/>
        </w:rPr>
        <w:t>（二）单项或批量50万元以上（含50万元）项目实行竞价采购。</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0"/>
        <w:jc w:val="left"/>
        <w:rPr>
          <w:rFonts w:ascii="宋体" w:eastAsia="宋体" w:hAnsi="宋体" w:cs="宋体"/>
          <w:kern w:val="0"/>
          <w:sz w:val="24"/>
          <w:szCs w:val="24"/>
        </w:rPr>
      </w:pPr>
      <w:r w:rsidRPr="001E6C6C">
        <w:rPr>
          <w:rFonts w:ascii="黑体" w:eastAsia="黑体" w:hAnsi="黑体" w:cs="宋体" w:hint="eastAsia"/>
          <w:kern w:val="0"/>
          <w:sz w:val="32"/>
          <w:szCs w:val="32"/>
        </w:rPr>
        <w:t>三、内部车辆租赁定点服务管理方式</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5"/>
        <w:jc w:val="left"/>
        <w:rPr>
          <w:rFonts w:ascii="宋体" w:eastAsia="宋体" w:hAnsi="宋体" w:cs="宋体"/>
          <w:kern w:val="0"/>
          <w:sz w:val="24"/>
          <w:szCs w:val="24"/>
        </w:rPr>
      </w:pPr>
      <w:r w:rsidRPr="001E6C6C">
        <w:rPr>
          <w:rFonts w:ascii="仿宋_GB2312" w:eastAsia="仿宋_GB2312" w:hAnsi="宋体" w:cs="宋体" w:hint="eastAsia"/>
          <w:kern w:val="0"/>
          <w:sz w:val="32"/>
          <w:szCs w:val="32"/>
        </w:rPr>
        <w:t>（一）预算单位所属的租赁单位（简称内部租赁单位）在公开招标中未纳入定点租赁服务</w:t>
      </w:r>
      <w:proofErr w:type="gramStart"/>
      <w:r w:rsidRPr="001E6C6C">
        <w:rPr>
          <w:rFonts w:ascii="仿宋_GB2312" w:eastAsia="仿宋_GB2312" w:hAnsi="宋体" w:cs="宋体" w:hint="eastAsia"/>
          <w:kern w:val="0"/>
          <w:sz w:val="32"/>
          <w:szCs w:val="32"/>
        </w:rPr>
        <w:t>商范围</w:t>
      </w:r>
      <w:proofErr w:type="gramEnd"/>
      <w:r w:rsidRPr="001E6C6C">
        <w:rPr>
          <w:rFonts w:ascii="仿宋_GB2312" w:eastAsia="仿宋_GB2312" w:hAnsi="宋体" w:cs="宋体" w:hint="eastAsia"/>
          <w:kern w:val="0"/>
          <w:sz w:val="32"/>
          <w:szCs w:val="32"/>
        </w:rPr>
        <w:t>的，只可承接本系统租赁业务。</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5"/>
        <w:jc w:val="left"/>
        <w:rPr>
          <w:rFonts w:ascii="宋体" w:eastAsia="宋体" w:hAnsi="宋体" w:cs="宋体"/>
          <w:kern w:val="0"/>
          <w:sz w:val="24"/>
          <w:szCs w:val="24"/>
        </w:rPr>
      </w:pPr>
      <w:r w:rsidRPr="001E6C6C">
        <w:rPr>
          <w:rFonts w:ascii="仿宋_GB2312" w:eastAsia="仿宋_GB2312" w:hAnsi="宋体" w:cs="宋体" w:hint="eastAsia"/>
          <w:kern w:val="0"/>
          <w:sz w:val="32"/>
          <w:szCs w:val="32"/>
        </w:rPr>
        <w:t>（二）内部租赁单位租赁价格由各内部租赁单位按照成本核定的原则，在不高于同等级政府采购价格基础上确定。</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5"/>
        <w:jc w:val="left"/>
        <w:rPr>
          <w:rFonts w:ascii="宋体" w:eastAsia="宋体" w:hAnsi="宋体" w:cs="宋体"/>
          <w:kern w:val="0"/>
          <w:sz w:val="24"/>
          <w:szCs w:val="24"/>
        </w:rPr>
      </w:pPr>
      <w:r w:rsidRPr="001E6C6C">
        <w:rPr>
          <w:rFonts w:ascii="仿宋_GB2312" w:eastAsia="仿宋_GB2312" w:hAnsi="宋体" w:cs="宋体" w:hint="eastAsia"/>
          <w:kern w:val="0"/>
          <w:sz w:val="32"/>
          <w:szCs w:val="32"/>
        </w:rPr>
        <w:t>（三）内部租赁单位租赁费结算方式参照上述“车辆租赁定点服务工作流程”执行。</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5"/>
        <w:jc w:val="left"/>
        <w:rPr>
          <w:rFonts w:ascii="宋体" w:eastAsia="宋体" w:hAnsi="宋体" w:cs="宋体"/>
          <w:kern w:val="0"/>
          <w:sz w:val="24"/>
          <w:szCs w:val="24"/>
        </w:rPr>
      </w:pPr>
      <w:r w:rsidRPr="001E6C6C">
        <w:rPr>
          <w:rFonts w:ascii="仿宋_GB2312" w:eastAsia="仿宋_GB2312" w:hAnsi="宋体" w:cs="宋体" w:hint="eastAsia"/>
          <w:kern w:val="0"/>
          <w:sz w:val="32"/>
          <w:szCs w:val="32"/>
        </w:rPr>
        <w:t>（四）</w:t>
      </w:r>
      <w:proofErr w:type="gramStart"/>
      <w:r w:rsidRPr="001E6C6C">
        <w:rPr>
          <w:rFonts w:ascii="仿宋_GB2312" w:eastAsia="仿宋_GB2312" w:hAnsi="宋体" w:cs="宋体" w:hint="eastAsia"/>
          <w:kern w:val="0"/>
          <w:sz w:val="32"/>
          <w:szCs w:val="32"/>
        </w:rPr>
        <w:t>请内部</w:t>
      </w:r>
      <w:proofErr w:type="gramEnd"/>
      <w:r w:rsidRPr="001E6C6C">
        <w:rPr>
          <w:rFonts w:ascii="仿宋_GB2312" w:eastAsia="仿宋_GB2312" w:hAnsi="宋体" w:cs="宋体" w:hint="eastAsia"/>
          <w:kern w:val="0"/>
          <w:sz w:val="32"/>
          <w:szCs w:val="32"/>
        </w:rPr>
        <w:t>租赁单位的主管部门于2015年3月31日前，将本系统内部租赁定点单位备案表（见附件2）及附件报送市政府采购中心，由市政府采购中心审核汇总后报送市财政局备案。</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0"/>
        <w:jc w:val="left"/>
        <w:rPr>
          <w:rFonts w:ascii="宋体" w:eastAsia="宋体" w:hAnsi="宋体" w:cs="宋体"/>
          <w:kern w:val="0"/>
          <w:sz w:val="24"/>
          <w:szCs w:val="24"/>
        </w:rPr>
      </w:pPr>
      <w:r w:rsidRPr="001E6C6C">
        <w:rPr>
          <w:rFonts w:ascii="黑体" w:eastAsia="黑体" w:hAnsi="黑体" w:cs="宋体" w:hint="eastAsia"/>
          <w:kern w:val="0"/>
          <w:sz w:val="32"/>
          <w:szCs w:val="32"/>
        </w:rPr>
        <w:t>四、租赁车辆保险及风险承担服务权益</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5"/>
        <w:jc w:val="left"/>
        <w:rPr>
          <w:rFonts w:ascii="宋体" w:eastAsia="宋体" w:hAnsi="宋体" w:cs="宋体"/>
          <w:kern w:val="0"/>
          <w:sz w:val="24"/>
          <w:szCs w:val="24"/>
        </w:rPr>
      </w:pPr>
      <w:r w:rsidRPr="001E6C6C">
        <w:rPr>
          <w:rFonts w:ascii="仿宋_GB2312" w:eastAsia="仿宋_GB2312" w:hAnsi="宋体" w:cs="宋体" w:hint="eastAsia"/>
          <w:kern w:val="0"/>
          <w:sz w:val="32"/>
          <w:szCs w:val="32"/>
        </w:rPr>
        <w:lastRenderedPageBreak/>
        <w:t>预算单位在租赁车辆时应对定点供应商投标承诺的保险及风险承担服务的内容进行确认，并在双方签订的合同中写明风险承担方式、险种及保额，以保障预算单位租赁车辆的意外风险防范权益。</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0"/>
        <w:jc w:val="left"/>
        <w:rPr>
          <w:rFonts w:ascii="宋体" w:eastAsia="宋体" w:hAnsi="宋体" w:cs="宋体"/>
          <w:kern w:val="0"/>
          <w:sz w:val="24"/>
          <w:szCs w:val="24"/>
        </w:rPr>
      </w:pPr>
      <w:r w:rsidRPr="001E6C6C">
        <w:rPr>
          <w:rFonts w:ascii="黑体" w:eastAsia="黑体" w:hAnsi="黑体" w:cs="宋体" w:hint="eastAsia"/>
          <w:kern w:val="0"/>
          <w:sz w:val="32"/>
          <w:szCs w:val="32"/>
        </w:rPr>
        <w:t>五、资源共享</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5"/>
        <w:jc w:val="left"/>
        <w:rPr>
          <w:rFonts w:ascii="宋体" w:eastAsia="宋体" w:hAnsi="宋体" w:cs="宋体"/>
          <w:kern w:val="0"/>
          <w:sz w:val="24"/>
          <w:szCs w:val="24"/>
        </w:rPr>
      </w:pPr>
      <w:r w:rsidRPr="001E6C6C">
        <w:rPr>
          <w:rFonts w:ascii="仿宋_GB2312" w:eastAsia="仿宋_GB2312" w:hAnsi="宋体" w:cs="宋体" w:hint="eastAsia"/>
          <w:kern w:val="0"/>
          <w:sz w:val="32"/>
          <w:szCs w:val="32"/>
        </w:rPr>
        <w:t>各区县可共享本次招标结果。对于市级垂直管理单位办公地点位于远郊区县的，可共享所在区县车辆租赁定点招标结果，管理方式参照内部车辆租赁定点服务管理方式。共享远郊区县定点招标结果的，须经市政府采购中心复核，并按照相关规定接受市财政局和市政府采购中心对供应商的考核和日常监管。</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5"/>
        <w:jc w:val="left"/>
        <w:rPr>
          <w:rFonts w:ascii="宋体" w:eastAsia="宋体" w:hAnsi="宋体" w:cs="宋体"/>
          <w:kern w:val="0"/>
          <w:sz w:val="24"/>
          <w:szCs w:val="24"/>
        </w:rPr>
      </w:pPr>
      <w:r w:rsidRPr="001E6C6C">
        <w:rPr>
          <w:rFonts w:ascii="黑体" w:eastAsia="黑体" w:hAnsi="黑体" w:cs="宋体" w:hint="eastAsia"/>
          <w:kern w:val="0"/>
          <w:sz w:val="32"/>
          <w:szCs w:val="32"/>
        </w:rPr>
        <w:t>六、监督检查</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5"/>
        <w:jc w:val="left"/>
        <w:rPr>
          <w:rFonts w:ascii="宋体" w:eastAsia="宋体" w:hAnsi="宋体" w:cs="宋体"/>
          <w:kern w:val="0"/>
          <w:sz w:val="24"/>
          <w:szCs w:val="24"/>
        </w:rPr>
      </w:pPr>
      <w:r w:rsidRPr="001E6C6C">
        <w:rPr>
          <w:rFonts w:ascii="仿宋_GB2312" w:eastAsia="仿宋_GB2312" w:hAnsi="宋体" w:cs="宋体" w:hint="eastAsia"/>
          <w:kern w:val="0"/>
          <w:sz w:val="32"/>
          <w:szCs w:val="32"/>
        </w:rPr>
        <w:t>根据《北京市财政局关于印发&lt;北京市市级协议供货和定点服务政府采购管理暂行办法&gt;的通知》（</w:t>
      </w:r>
      <w:proofErr w:type="gramStart"/>
      <w:r w:rsidRPr="001E6C6C">
        <w:rPr>
          <w:rFonts w:ascii="仿宋_GB2312" w:eastAsia="仿宋_GB2312" w:hAnsi="宋体" w:cs="宋体" w:hint="eastAsia"/>
          <w:kern w:val="0"/>
          <w:sz w:val="32"/>
          <w:szCs w:val="32"/>
        </w:rPr>
        <w:t>京财采购</w:t>
      </w:r>
      <w:proofErr w:type="gramEnd"/>
      <w:r w:rsidRPr="001E6C6C">
        <w:rPr>
          <w:rFonts w:ascii="仿宋_GB2312" w:eastAsia="仿宋_GB2312" w:hAnsi="宋体" w:cs="宋体" w:hint="eastAsia"/>
          <w:kern w:val="0"/>
          <w:sz w:val="32"/>
          <w:szCs w:val="32"/>
        </w:rPr>
        <w:t>[2010]362号）和《北京市财政局关于印发&lt;北京市市级协议供货和定点服务供应商监督考核暂行办法&gt;的通知》（</w:t>
      </w:r>
      <w:proofErr w:type="gramStart"/>
      <w:r w:rsidRPr="001E6C6C">
        <w:rPr>
          <w:rFonts w:ascii="仿宋_GB2312" w:eastAsia="仿宋_GB2312" w:hAnsi="宋体" w:cs="宋体" w:hint="eastAsia"/>
          <w:kern w:val="0"/>
          <w:sz w:val="32"/>
          <w:szCs w:val="32"/>
        </w:rPr>
        <w:t>京财采购</w:t>
      </w:r>
      <w:proofErr w:type="gramEnd"/>
      <w:r w:rsidRPr="001E6C6C">
        <w:rPr>
          <w:rFonts w:ascii="仿宋_GB2312" w:eastAsia="仿宋_GB2312" w:hAnsi="宋体" w:cs="宋体" w:hint="eastAsia"/>
          <w:kern w:val="0"/>
          <w:sz w:val="32"/>
          <w:szCs w:val="32"/>
        </w:rPr>
        <w:t>[2010]366号），市财政局、市政府采购中心将组织对车辆租赁定点服务供应商的监督检查考核。请各预算单位协助做好对车辆租赁定点服务供应商履约情况的综合评价，及时反馈相关信息。</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5"/>
        <w:jc w:val="left"/>
        <w:rPr>
          <w:rFonts w:ascii="宋体" w:eastAsia="宋体" w:hAnsi="宋体" w:cs="宋体"/>
          <w:kern w:val="0"/>
          <w:sz w:val="24"/>
          <w:szCs w:val="24"/>
        </w:rPr>
      </w:pPr>
      <w:r w:rsidRPr="001E6C6C">
        <w:rPr>
          <w:rFonts w:ascii="仿宋_GB2312" w:eastAsia="仿宋_GB2312" w:hAnsi="宋体" w:cs="宋体" w:hint="eastAsia"/>
          <w:kern w:val="0"/>
          <w:sz w:val="32"/>
          <w:szCs w:val="32"/>
        </w:rPr>
        <w:lastRenderedPageBreak/>
        <w:t>预算单位连续租赁6个月以上或租赁车辆高于公务用车配备标准的，</w:t>
      </w:r>
      <w:proofErr w:type="gramStart"/>
      <w:r w:rsidRPr="001E6C6C">
        <w:rPr>
          <w:rFonts w:ascii="仿宋_GB2312" w:eastAsia="仿宋_GB2312" w:hAnsi="宋体" w:cs="宋体" w:hint="eastAsia"/>
          <w:kern w:val="0"/>
          <w:sz w:val="32"/>
          <w:szCs w:val="32"/>
        </w:rPr>
        <w:t>请严格</w:t>
      </w:r>
      <w:proofErr w:type="gramEnd"/>
      <w:r w:rsidRPr="001E6C6C">
        <w:rPr>
          <w:rFonts w:ascii="仿宋_GB2312" w:eastAsia="仿宋_GB2312" w:hAnsi="宋体" w:cs="宋体" w:hint="eastAsia"/>
          <w:kern w:val="0"/>
          <w:sz w:val="32"/>
          <w:szCs w:val="32"/>
        </w:rPr>
        <w:t>按照公务用车管理的规定及时做好备案工作。</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5"/>
        <w:jc w:val="left"/>
        <w:rPr>
          <w:rFonts w:ascii="宋体" w:eastAsia="宋体" w:hAnsi="宋体" w:cs="宋体"/>
          <w:kern w:val="0"/>
          <w:sz w:val="24"/>
          <w:szCs w:val="24"/>
        </w:rPr>
      </w:pPr>
      <w:r w:rsidRPr="001E6C6C">
        <w:rPr>
          <w:rFonts w:ascii="仿宋_GB2312" w:eastAsia="仿宋_GB2312" w:hAnsi="宋体" w:cs="宋体" w:hint="eastAsia"/>
          <w:kern w:val="0"/>
          <w:sz w:val="32"/>
          <w:szCs w:val="32"/>
        </w:rPr>
        <w:t>执行中如有问题，请及时与市财政局、市政府采购中心联系。</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5"/>
        <w:jc w:val="left"/>
        <w:rPr>
          <w:rFonts w:ascii="宋体" w:eastAsia="宋体" w:hAnsi="宋体" w:cs="宋体"/>
          <w:kern w:val="0"/>
          <w:sz w:val="24"/>
          <w:szCs w:val="24"/>
        </w:rPr>
      </w:pPr>
      <w:r w:rsidRPr="001E6C6C">
        <w:rPr>
          <w:rFonts w:ascii="仿宋_GB2312" w:eastAsia="仿宋_GB2312" w:hAnsi="宋体" w:cs="宋体" w:hint="eastAsia"/>
          <w:kern w:val="0"/>
          <w:sz w:val="32"/>
          <w:szCs w:val="32"/>
        </w:rPr>
        <w:t>北京市财政局：马</w:t>
      </w:r>
      <w:proofErr w:type="gramStart"/>
      <w:r w:rsidRPr="001E6C6C">
        <w:rPr>
          <w:rFonts w:ascii="仿宋_GB2312" w:eastAsia="仿宋_GB2312" w:hAnsi="宋体" w:cs="宋体" w:hint="eastAsia"/>
          <w:kern w:val="0"/>
          <w:sz w:val="32"/>
          <w:szCs w:val="32"/>
        </w:rPr>
        <w:t>世</w:t>
      </w:r>
      <w:proofErr w:type="gramEnd"/>
      <w:r w:rsidRPr="001E6C6C">
        <w:rPr>
          <w:rFonts w:ascii="仿宋_GB2312" w:eastAsia="仿宋_GB2312" w:hAnsi="宋体" w:cs="宋体" w:hint="eastAsia"/>
          <w:kern w:val="0"/>
          <w:sz w:val="32"/>
          <w:szCs w:val="32"/>
        </w:rPr>
        <w:t>国</w:t>
      </w:r>
      <w:r w:rsidRPr="001E6C6C">
        <w:rPr>
          <w:rFonts w:ascii="仿宋_GB2312" w:eastAsia="仿宋_GB2312" w:hAnsi="宋体" w:cs="宋体" w:hint="eastAsia"/>
          <w:kern w:val="0"/>
          <w:sz w:val="32"/>
          <w:szCs w:val="32"/>
        </w:rPr>
        <w:t> </w:t>
      </w:r>
      <w:r w:rsidRPr="001E6C6C">
        <w:rPr>
          <w:rFonts w:ascii="仿宋_GB2312" w:eastAsia="仿宋_GB2312" w:hAnsi="宋体" w:cs="宋体" w:hint="eastAsia"/>
          <w:kern w:val="0"/>
          <w:sz w:val="32"/>
          <w:szCs w:val="32"/>
        </w:rPr>
        <w:t xml:space="preserve"> 88549370</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firstLine="645"/>
        <w:jc w:val="left"/>
        <w:rPr>
          <w:rFonts w:ascii="宋体" w:eastAsia="宋体" w:hAnsi="宋体" w:cs="宋体"/>
          <w:kern w:val="0"/>
          <w:sz w:val="24"/>
          <w:szCs w:val="24"/>
        </w:rPr>
      </w:pPr>
      <w:r w:rsidRPr="001E6C6C">
        <w:rPr>
          <w:rFonts w:ascii="仿宋_GB2312" w:eastAsia="仿宋_GB2312" w:hAnsi="宋体" w:cs="宋体" w:hint="eastAsia"/>
          <w:kern w:val="0"/>
          <w:sz w:val="32"/>
          <w:szCs w:val="32"/>
        </w:rPr>
        <w:t>北京市政府采购中心：李嵩、周梦婷</w:t>
      </w:r>
      <w:r w:rsidRPr="001E6C6C">
        <w:rPr>
          <w:rFonts w:ascii="仿宋_GB2312" w:eastAsia="仿宋_GB2312" w:hAnsi="宋体" w:cs="宋体" w:hint="eastAsia"/>
          <w:kern w:val="0"/>
          <w:sz w:val="32"/>
          <w:szCs w:val="32"/>
        </w:rPr>
        <w:t>  </w:t>
      </w:r>
      <w:r w:rsidRPr="001E6C6C">
        <w:rPr>
          <w:rFonts w:ascii="仿宋_GB2312" w:eastAsia="仿宋_GB2312" w:hAnsi="宋体" w:cs="宋体" w:hint="eastAsia"/>
          <w:kern w:val="0"/>
          <w:sz w:val="32"/>
          <w:szCs w:val="32"/>
        </w:rPr>
        <w:t xml:space="preserve"> 83916699、83916693</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jc w:val="left"/>
        <w:rPr>
          <w:rFonts w:ascii="宋体" w:eastAsia="宋体" w:hAnsi="宋体" w:cs="宋体"/>
          <w:kern w:val="0"/>
          <w:sz w:val="24"/>
          <w:szCs w:val="24"/>
        </w:rPr>
      </w:pPr>
      <w:r w:rsidRPr="001E6C6C">
        <w:rPr>
          <w:rFonts w:ascii="仿宋_GB2312" w:eastAsia="仿宋_GB2312" w:hAnsi="宋体" w:cs="宋体" w:hint="eastAsia"/>
          <w:kern w:val="0"/>
          <w:sz w:val="32"/>
          <w:szCs w:val="32"/>
        </w:rPr>
        <w:t>附件：1.北京市市级行政事业单位2015-2016年度车辆租赁定点服务政府采购项目中标供应商信息表（汽车租赁服务、包车客运服务）</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left="2033" w:hanging="960"/>
        <w:jc w:val="left"/>
        <w:rPr>
          <w:rFonts w:ascii="宋体" w:eastAsia="宋体" w:hAnsi="宋体" w:cs="宋体"/>
          <w:kern w:val="0"/>
          <w:sz w:val="24"/>
          <w:szCs w:val="24"/>
        </w:rPr>
      </w:pPr>
      <w:r w:rsidRPr="001E6C6C">
        <w:rPr>
          <w:rFonts w:ascii="仿宋_GB2312" w:eastAsia="仿宋_GB2312" w:hAnsi="宋体" w:cs="宋体" w:hint="eastAsia"/>
          <w:kern w:val="0"/>
          <w:sz w:val="32"/>
          <w:szCs w:val="32"/>
        </w:rPr>
        <w:t>2.2015-2016年度车辆租赁内部定点单位备案表</w:t>
      </w:r>
      <w:r w:rsidRPr="001E6C6C">
        <w:rPr>
          <w:rFonts w:ascii="宋体" w:eastAsia="宋体" w:hAnsi="宋体" w:cs="宋体"/>
          <w:kern w:val="0"/>
          <w:sz w:val="24"/>
          <w:szCs w:val="24"/>
        </w:rPr>
        <w:t xml:space="preserve"> </w:t>
      </w:r>
    </w:p>
    <w:p w:rsidR="001E6C6C" w:rsidRPr="001E6C6C" w:rsidRDefault="001E6C6C" w:rsidP="001E6C6C">
      <w:pPr>
        <w:widowControl/>
        <w:shd w:val="clear" w:color="auto" w:fill="FFFFFF"/>
        <w:spacing w:before="100" w:beforeAutospacing="1" w:after="100" w:afterAutospacing="1" w:line="480" w:lineRule="atLeast"/>
        <w:ind w:left="2033" w:hanging="960"/>
        <w:jc w:val="right"/>
        <w:rPr>
          <w:rFonts w:ascii="宋体" w:eastAsia="宋体" w:hAnsi="宋体" w:cs="宋体"/>
          <w:kern w:val="0"/>
          <w:sz w:val="24"/>
          <w:szCs w:val="24"/>
        </w:rPr>
      </w:pPr>
      <w:r w:rsidRPr="001E6C6C">
        <w:rPr>
          <w:rFonts w:ascii="仿宋_GB2312" w:eastAsia="仿宋_GB2312" w:hAnsi="宋体" w:cs="宋体" w:hint="eastAsia"/>
          <w:kern w:val="0"/>
          <w:sz w:val="32"/>
          <w:szCs w:val="32"/>
        </w:rPr>
        <w:t>北京市财政局</w:t>
      </w:r>
      <w:r w:rsidRPr="001E6C6C">
        <w:rPr>
          <w:rFonts w:ascii="仿宋_GB2312" w:eastAsia="仿宋_GB2312" w:hAnsi="宋体" w:cs="宋体" w:hint="eastAsia"/>
          <w:kern w:val="0"/>
          <w:sz w:val="32"/>
          <w:szCs w:val="32"/>
        </w:rPr>
        <w:t>    </w:t>
      </w:r>
      <w:r w:rsidRPr="001E6C6C">
        <w:rPr>
          <w:rFonts w:ascii="仿宋_GB2312" w:eastAsia="仿宋_GB2312" w:hAnsi="宋体" w:cs="宋体" w:hint="eastAsia"/>
          <w:kern w:val="0"/>
          <w:sz w:val="32"/>
          <w:szCs w:val="32"/>
        </w:rPr>
        <w:t xml:space="preserve"> </w:t>
      </w:r>
    </w:p>
    <w:p w:rsidR="001E6C6C" w:rsidRPr="001E6C6C" w:rsidRDefault="001E6C6C" w:rsidP="001E6C6C">
      <w:pPr>
        <w:widowControl/>
        <w:shd w:val="clear" w:color="auto" w:fill="FFFFFF"/>
        <w:spacing w:before="100" w:beforeAutospacing="1" w:after="100" w:afterAutospacing="1" w:line="480" w:lineRule="atLeast"/>
        <w:jc w:val="right"/>
        <w:rPr>
          <w:rFonts w:ascii="宋体" w:eastAsia="宋体" w:hAnsi="宋体" w:cs="宋体"/>
          <w:kern w:val="0"/>
          <w:sz w:val="18"/>
          <w:szCs w:val="18"/>
        </w:rPr>
      </w:pPr>
      <w:bookmarkStart w:id="4" w:name="RiseOffice_bottom"/>
      <w:bookmarkEnd w:id="4"/>
      <w:r w:rsidRPr="001E6C6C">
        <w:rPr>
          <w:rFonts w:ascii="宋体" w:eastAsia="宋体" w:hAnsi="宋体" w:cs="宋体" w:hint="eastAsia"/>
          <w:kern w:val="0"/>
          <w:sz w:val="18"/>
          <w:szCs w:val="18"/>
        </w:rPr>
        <w:t>2015</w:t>
      </w:r>
      <w:r w:rsidRPr="001E6C6C">
        <w:rPr>
          <w:rFonts w:ascii="仿宋_GB2312" w:eastAsia="仿宋_GB2312" w:hAnsi="宋体" w:cs="宋体" w:hint="eastAsia"/>
          <w:kern w:val="0"/>
          <w:sz w:val="18"/>
          <w:szCs w:val="18"/>
        </w:rPr>
        <w:t>年</w:t>
      </w:r>
      <w:r w:rsidRPr="001E6C6C">
        <w:rPr>
          <w:rFonts w:ascii="宋体" w:eastAsia="宋体" w:hAnsi="宋体" w:cs="宋体" w:hint="eastAsia"/>
          <w:kern w:val="0"/>
          <w:sz w:val="18"/>
          <w:szCs w:val="18"/>
        </w:rPr>
        <w:t>2</w:t>
      </w:r>
      <w:r w:rsidRPr="001E6C6C">
        <w:rPr>
          <w:rFonts w:ascii="仿宋_GB2312" w:eastAsia="仿宋_GB2312" w:hAnsi="宋体" w:cs="宋体" w:hint="eastAsia"/>
          <w:kern w:val="0"/>
          <w:sz w:val="18"/>
          <w:szCs w:val="18"/>
        </w:rPr>
        <w:t>月</w:t>
      </w:r>
      <w:r w:rsidRPr="001E6C6C">
        <w:rPr>
          <w:rFonts w:ascii="宋体" w:eastAsia="宋体" w:hAnsi="宋体" w:cs="宋体" w:hint="eastAsia"/>
          <w:kern w:val="0"/>
          <w:sz w:val="18"/>
          <w:szCs w:val="18"/>
        </w:rPr>
        <w:t>26</w:t>
      </w:r>
      <w:r w:rsidRPr="001E6C6C">
        <w:rPr>
          <w:rFonts w:ascii="仿宋_GB2312" w:eastAsia="仿宋_GB2312" w:hAnsi="宋体" w:cs="宋体" w:hint="eastAsia"/>
          <w:kern w:val="0"/>
          <w:sz w:val="18"/>
          <w:szCs w:val="18"/>
        </w:rPr>
        <w:t>日</w:t>
      </w:r>
      <w:r w:rsidRPr="001E6C6C">
        <w:rPr>
          <w:rFonts w:ascii="宋体" w:eastAsia="宋体" w:hAnsi="宋体" w:cs="宋体" w:hint="eastAsia"/>
          <w:kern w:val="0"/>
          <w:sz w:val="18"/>
          <w:szCs w:val="18"/>
        </w:rPr>
        <w:t xml:space="preserve">   </w:t>
      </w:r>
    </w:p>
    <w:p w:rsidR="001E6C6C" w:rsidRPr="001E6C6C" w:rsidRDefault="001E6C6C" w:rsidP="001E6C6C">
      <w:pPr>
        <w:widowControl/>
        <w:shd w:val="clear" w:color="auto" w:fill="FFFFFF"/>
        <w:spacing w:before="100" w:beforeAutospacing="1" w:after="100" w:afterAutospacing="1" w:line="480" w:lineRule="atLeast"/>
        <w:ind w:left="1695" w:hanging="1300"/>
        <w:jc w:val="left"/>
        <w:rPr>
          <w:rFonts w:ascii="宋体" w:eastAsia="宋体" w:hAnsi="宋体" w:cs="宋体"/>
          <w:kern w:val="0"/>
          <w:sz w:val="24"/>
          <w:szCs w:val="24"/>
        </w:rPr>
      </w:pPr>
      <w:r w:rsidRPr="001E6C6C">
        <w:rPr>
          <w:rFonts w:ascii="仿宋_GB2312" w:eastAsia="仿宋_GB2312" w:hAnsi="宋体" w:cs="宋体" w:hint="eastAsia"/>
          <w:kern w:val="0"/>
          <w:sz w:val="28"/>
          <w:szCs w:val="28"/>
        </w:rPr>
        <w:t> </w:t>
      </w:r>
      <w:r w:rsidRPr="001E6C6C">
        <w:rPr>
          <w:rFonts w:ascii="仿宋_GB2312" w:eastAsia="仿宋_GB2312" w:hAnsi="宋体" w:cs="宋体" w:hint="eastAsia"/>
          <w:kern w:val="0"/>
          <w:sz w:val="28"/>
          <w:szCs w:val="28"/>
        </w:rPr>
        <w:t xml:space="preserve"> 抄送： </w:t>
      </w:r>
      <w:bookmarkStart w:id="5" w:name="chaosong"/>
      <w:bookmarkEnd w:id="5"/>
      <w:r w:rsidRPr="001E6C6C">
        <w:rPr>
          <w:rFonts w:ascii="仿宋_GB2312" w:eastAsia="仿宋_GB2312" w:hAnsi="宋体" w:cs="宋体" w:hint="eastAsia"/>
          <w:kern w:val="0"/>
          <w:sz w:val="28"/>
          <w:szCs w:val="28"/>
        </w:rPr>
        <w:t>市监察局、市审计局、市政府采购中心、各车辆租赁定点服务供应商。</w:t>
      </w:r>
      <w:r w:rsidRPr="001E6C6C">
        <w:rPr>
          <w:rFonts w:ascii="宋体" w:eastAsia="宋体" w:hAnsi="宋体" w:cs="宋体"/>
          <w:kern w:val="0"/>
          <w:sz w:val="24"/>
          <w:szCs w:val="24"/>
        </w:rPr>
        <w:t xml:space="preserve"> </w:t>
      </w:r>
    </w:p>
    <w:p w:rsidR="001E6C6C" w:rsidRDefault="001E6C6C" w:rsidP="001E6C6C">
      <w:pPr>
        <w:widowControl/>
        <w:shd w:val="clear" w:color="auto" w:fill="FFFFFF"/>
        <w:spacing w:before="100" w:beforeAutospacing="1" w:after="100" w:afterAutospacing="1" w:line="480" w:lineRule="atLeast"/>
        <w:jc w:val="left"/>
        <w:rPr>
          <w:rFonts w:ascii="仿宋_GB2312" w:eastAsia="仿宋_GB2312" w:hAnsi="宋体" w:cs="宋体"/>
          <w:kern w:val="0"/>
          <w:sz w:val="28"/>
          <w:szCs w:val="28"/>
        </w:rPr>
      </w:pPr>
      <w:r w:rsidRPr="001E6C6C">
        <w:rPr>
          <w:rFonts w:ascii="仿宋_GB2312" w:eastAsia="仿宋_GB2312" w:hAnsi="宋体" w:cs="宋体" w:hint="eastAsia"/>
          <w:kern w:val="0"/>
          <w:sz w:val="28"/>
          <w:szCs w:val="28"/>
        </w:rPr>
        <w:t> </w:t>
      </w:r>
      <w:r w:rsidRPr="001E6C6C">
        <w:rPr>
          <w:rFonts w:ascii="仿宋_GB2312" w:eastAsia="仿宋_GB2312" w:hAnsi="宋体" w:cs="宋体" w:hint="eastAsia"/>
          <w:kern w:val="0"/>
          <w:sz w:val="28"/>
          <w:szCs w:val="28"/>
        </w:rPr>
        <w:t xml:space="preserve"> 北京市财政局办公室 </w:t>
      </w:r>
    </w:p>
    <w:p w:rsidR="0062761F" w:rsidRPr="009265CE" w:rsidRDefault="001E6C6C" w:rsidP="009265CE">
      <w:pPr>
        <w:widowControl/>
        <w:shd w:val="clear" w:color="auto" w:fill="FFFFFF"/>
        <w:spacing w:before="100" w:beforeAutospacing="1" w:after="100" w:afterAutospacing="1" w:line="480" w:lineRule="atLeast"/>
        <w:jc w:val="left"/>
        <w:rPr>
          <w:rFonts w:ascii="宋体" w:eastAsia="宋体" w:hAnsi="宋体" w:cs="宋体"/>
          <w:kern w:val="0"/>
          <w:sz w:val="24"/>
          <w:szCs w:val="24"/>
        </w:rPr>
      </w:pPr>
      <w:r>
        <w:rPr>
          <w:rFonts w:ascii="仿宋_GB2312" w:eastAsia="仿宋_GB2312" w:hAnsi="宋体" w:cs="宋体" w:hint="eastAsia"/>
          <w:kern w:val="0"/>
          <w:sz w:val="28"/>
          <w:szCs w:val="28"/>
        </w:rPr>
        <w:t xml:space="preserve">   </w:t>
      </w:r>
      <w:r w:rsidRPr="001E6C6C">
        <w:rPr>
          <w:rFonts w:ascii="仿宋_GB2312" w:eastAsia="仿宋_GB2312" w:hAnsi="宋体" w:cs="宋体" w:hint="eastAsia"/>
          <w:kern w:val="0"/>
          <w:sz w:val="28"/>
          <w:szCs w:val="28"/>
        </w:rPr>
        <w:t>2013年2月26日印发</w:t>
      </w:r>
      <w:r w:rsidRPr="001E6C6C">
        <w:rPr>
          <w:rFonts w:ascii="宋体" w:eastAsia="宋体" w:hAnsi="宋体" w:cs="宋体"/>
          <w:kern w:val="0"/>
          <w:sz w:val="24"/>
          <w:szCs w:val="24"/>
        </w:rPr>
        <w:t xml:space="preserve"> </w:t>
      </w:r>
      <w:bookmarkStart w:id="6" w:name="_GoBack"/>
      <w:bookmarkEnd w:id="6"/>
    </w:p>
    <w:sectPr w:rsidR="0062761F" w:rsidRPr="00926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C6C"/>
    <w:rsid w:val="001E6C6C"/>
    <w:rsid w:val="0062761F"/>
    <w:rsid w:val="00926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6C6C"/>
    <w:rPr>
      <w:strike w:val="0"/>
      <w:dstrike w:val="0"/>
      <w:color w:val="000000"/>
      <w:u w:val="none"/>
      <w:effect w:val="none"/>
    </w:rPr>
  </w:style>
  <w:style w:type="paragraph" w:styleId="a4">
    <w:name w:val="Date"/>
    <w:basedOn w:val="a"/>
    <w:link w:val="Char"/>
    <w:uiPriority w:val="99"/>
    <w:semiHidden/>
    <w:unhideWhenUsed/>
    <w:rsid w:val="001E6C6C"/>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4"/>
    <w:uiPriority w:val="99"/>
    <w:semiHidden/>
    <w:rsid w:val="001E6C6C"/>
    <w:rPr>
      <w:rFonts w:ascii="宋体" w:eastAsia="宋体" w:hAnsi="宋体" w:cs="宋体"/>
      <w:kern w:val="0"/>
      <w:sz w:val="24"/>
      <w:szCs w:val="24"/>
    </w:rPr>
  </w:style>
  <w:style w:type="paragraph" w:styleId="a5">
    <w:name w:val="Normal (Web)"/>
    <w:basedOn w:val="a"/>
    <w:uiPriority w:val="99"/>
    <w:semiHidden/>
    <w:unhideWhenUsed/>
    <w:rsid w:val="001E6C6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6C6C"/>
    <w:rPr>
      <w:strike w:val="0"/>
      <w:dstrike w:val="0"/>
      <w:color w:val="000000"/>
      <w:u w:val="none"/>
      <w:effect w:val="none"/>
    </w:rPr>
  </w:style>
  <w:style w:type="paragraph" w:styleId="a4">
    <w:name w:val="Date"/>
    <w:basedOn w:val="a"/>
    <w:link w:val="Char"/>
    <w:uiPriority w:val="99"/>
    <w:semiHidden/>
    <w:unhideWhenUsed/>
    <w:rsid w:val="001E6C6C"/>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4"/>
    <w:uiPriority w:val="99"/>
    <w:semiHidden/>
    <w:rsid w:val="001E6C6C"/>
    <w:rPr>
      <w:rFonts w:ascii="宋体" w:eastAsia="宋体" w:hAnsi="宋体" w:cs="宋体"/>
      <w:kern w:val="0"/>
      <w:sz w:val="24"/>
      <w:szCs w:val="24"/>
    </w:rPr>
  </w:style>
  <w:style w:type="paragraph" w:styleId="a5">
    <w:name w:val="Normal (Web)"/>
    <w:basedOn w:val="a"/>
    <w:uiPriority w:val="99"/>
    <w:semiHidden/>
    <w:unhideWhenUsed/>
    <w:rsid w:val="001E6C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58201">
      <w:bodyDiv w:val="1"/>
      <w:marLeft w:val="0"/>
      <w:marRight w:val="0"/>
      <w:marTop w:val="0"/>
      <w:marBottom w:val="0"/>
      <w:divBdr>
        <w:top w:val="none" w:sz="0" w:space="0" w:color="auto"/>
        <w:left w:val="none" w:sz="0" w:space="0" w:color="auto"/>
        <w:bottom w:val="none" w:sz="0" w:space="0" w:color="auto"/>
        <w:right w:val="none" w:sz="0" w:space="0" w:color="auto"/>
      </w:divBdr>
      <w:divsChild>
        <w:div w:id="1146511752">
          <w:marLeft w:val="0"/>
          <w:marRight w:val="0"/>
          <w:marTop w:val="0"/>
          <w:marBottom w:val="0"/>
          <w:divBdr>
            <w:top w:val="none" w:sz="0" w:space="0" w:color="auto"/>
            <w:left w:val="none" w:sz="0" w:space="0" w:color="auto"/>
            <w:bottom w:val="none" w:sz="0" w:space="0" w:color="auto"/>
            <w:right w:val="none" w:sz="0" w:space="0" w:color="auto"/>
          </w:divBdr>
          <w:divsChild>
            <w:div w:id="1734620189">
              <w:marLeft w:val="135"/>
              <w:marRight w:val="0"/>
              <w:marTop w:val="0"/>
              <w:marBottom w:val="0"/>
              <w:divBdr>
                <w:top w:val="none" w:sz="0" w:space="0" w:color="auto"/>
                <w:left w:val="single" w:sz="6" w:space="0" w:color="C3C7CA"/>
                <w:bottom w:val="single" w:sz="6" w:space="8" w:color="C3C7CA"/>
                <w:right w:val="single" w:sz="6" w:space="0" w:color="C3C7CA"/>
              </w:divBdr>
              <w:divsChild>
                <w:div w:id="1648583666">
                  <w:marLeft w:val="300"/>
                  <w:marRight w:val="300"/>
                  <w:marTop w:val="150"/>
                  <w:marBottom w:val="150"/>
                  <w:divBdr>
                    <w:top w:val="none" w:sz="0" w:space="0" w:color="auto"/>
                    <w:left w:val="none" w:sz="0" w:space="0" w:color="auto"/>
                    <w:bottom w:val="none" w:sz="0" w:space="0" w:color="auto"/>
                    <w:right w:val="none" w:sz="0" w:space="0" w:color="auto"/>
                  </w:divBdr>
                  <w:divsChild>
                    <w:div w:id="1435780601">
                      <w:marLeft w:val="-40"/>
                      <w:marRight w:val="0"/>
                      <w:marTop w:val="0"/>
                      <w:marBottom w:val="0"/>
                      <w:divBdr>
                        <w:top w:val="none" w:sz="0" w:space="0" w:color="auto"/>
                        <w:left w:val="none" w:sz="0" w:space="0" w:color="auto"/>
                        <w:bottom w:val="none" w:sz="0" w:space="0" w:color="auto"/>
                        <w:right w:val="none" w:sz="0" w:space="0" w:color="auto"/>
                      </w:divBdr>
                    </w:div>
                    <w:div w:id="2026133392">
                      <w:marLeft w:val="0"/>
                      <w:marRight w:val="0"/>
                      <w:marTop w:val="0"/>
                      <w:marBottom w:val="0"/>
                      <w:divBdr>
                        <w:top w:val="none" w:sz="0" w:space="0" w:color="auto"/>
                        <w:left w:val="none" w:sz="0" w:space="0" w:color="auto"/>
                        <w:bottom w:val="none" w:sz="0" w:space="0" w:color="auto"/>
                        <w:right w:val="none" w:sz="0" w:space="0" w:color="auto"/>
                      </w:divBdr>
                    </w:div>
                  </w:divsChild>
                </w:div>
                <w:div w:id="18147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2016-07-05T03:11:00Z</dcterms:created>
  <dcterms:modified xsi:type="dcterms:W3CDTF">2016-07-05T05:43:00Z</dcterms:modified>
</cp:coreProperties>
</file>